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5A" w:rsidRDefault="00527C24" w:rsidP="007170B3">
      <w:pPr>
        <w:pStyle w:val="Default"/>
        <w:jc w:val="both"/>
        <w:rPr>
          <w:rFonts w:asciiTheme="minorHAnsi" w:hAnsiTheme="minorHAnsi" w:cstheme="minorHAnsi"/>
          <w:sz w:val="22"/>
          <w:szCs w:val="22"/>
        </w:rPr>
      </w:pPr>
      <w:r w:rsidRPr="002E585A">
        <w:rPr>
          <w:rFonts w:asciiTheme="minorHAnsi" w:hAnsiTheme="minorHAnsi" w:cstheme="minorHAnsi"/>
          <w:noProof/>
          <w:sz w:val="22"/>
          <w:szCs w:val="22"/>
          <w:lang w:eastAsia="lv-LV"/>
        </w:rPr>
        <w:drawing>
          <wp:inline distT="0" distB="0" distL="0" distR="0">
            <wp:extent cx="1328420" cy="1207770"/>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28420" cy="1207770"/>
                    </a:xfrm>
                    <a:prstGeom prst="rect">
                      <a:avLst/>
                    </a:prstGeom>
                    <a:noFill/>
                    <a:ln w="9525">
                      <a:noFill/>
                      <a:miter lim="800000"/>
                      <a:headEnd/>
                      <a:tailEnd/>
                    </a:ln>
                  </pic:spPr>
                </pic:pic>
              </a:graphicData>
            </a:graphic>
          </wp:inline>
        </w:drawing>
      </w:r>
    </w:p>
    <w:p w:rsidR="002E585A" w:rsidRDefault="002E585A" w:rsidP="007170B3">
      <w:pPr>
        <w:pStyle w:val="Default"/>
        <w:jc w:val="both"/>
        <w:rPr>
          <w:rFonts w:asciiTheme="minorHAnsi" w:hAnsiTheme="minorHAnsi" w:cstheme="minorHAnsi"/>
          <w:sz w:val="22"/>
          <w:szCs w:val="22"/>
        </w:rPr>
      </w:pPr>
    </w:p>
    <w:p w:rsidR="002E585A" w:rsidRDefault="002E585A" w:rsidP="007170B3">
      <w:pPr>
        <w:pStyle w:val="Default"/>
        <w:jc w:val="both"/>
        <w:rPr>
          <w:rFonts w:asciiTheme="minorHAnsi" w:hAnsiTheme="minorHAnsi" w:cstheme="minorHAnsi"/>
          <w:sz w:val="22"/>
          <w:szCs w:val="22"/>
        </w:rPr>
      </w:pPr>
      <w:r w:rsidRPr="002E585A">
        <w:rPr>
          <w:rFonts w:asciiTheme="minorHAnsi" w:hAnsiTheme="minorHAnsi" w:cstheme="minorHAnsi"/>
          <w:b/>
          <w:i/>
          <w:sz w:val="22"/>
          <w:szCs w:val="22"/>
        </w:rPr>
        <w:t>Uzaicinājums medijiem</w:t>
      </w:r>
      <w:r>
        <w:rPr>
          <w:rFonts w:asciiTheme="minorHAnsi" w:hAnsiTheme="minorHAnsi" w:cstheme="minorHAnsi"/>
          <w:b/>
          <w:i/>
          <w:sz w:val="22"/>
          <w:szCs w:val="22"/>
        </w:rPr>
        <w:t>!</w:t>
      </w:r>
    </w:p>
    <w:p w:rsidR="007170B3" w:rsidRPr="002E585A" w:rsidRDefault="007170B3" w:rsidP="007170B3">
      <w:pPr>
        <w:jc w:val="both"/>
        <w:rPr>
          <w:rFonts w:asciiTheme="minorHAnsi" w:hAnsiTheme="minorHAnsi" w:cstheme="minorHAnsi"/>
          <w:b/>
          <w:sz w:val="22"/>
          <w:szCs w:val="22"/>
        </w:rPr>
      </w:pPr>
    </w:p>
    <w:p w:rsidR="007170B3" w:rsidRPr="002E585A" w:rsidRDefault="007170B3" w:rsidP="007170B3">
      <w:pPr>
        <w:jc w:val="center"/>
        <w:rPr>
          <w:rFonts w:asciiTheme="minorHAnsi" w:hAnsiTheme="minorHAnsi" w:cstheme="minorHAnsi"/>
          <w:b/>
        </w:rPr>
      </w:pPr>
      <w:r w:rsidRPr="002E585A">
        <w:rPr>
          <w:rFonts w:asciiTheme="minorHAnsi" w:hAnsiTheme="minorHAnsi" w:cstheme="minorHAnsi"/>
          <w:b/>
          <w:bCs/>
          <w:iCs/>
        </w:rPr>
        <w:t>Radošo industriju eksperti</w:t>
      </w:r>
      <w:r w:rsidRPr="002E585A">
        <w:rPr>
          <w:rFonts w:asciiTheme="minorHAnsi" w:hAnsiTheme="minorHAnsi" w:cstheme="minorHAnsi"/>
          <w:b/>
        </w:rPr>
        <w:t xml:space="preserve"> akcentēs valsts pārvaldes nozīmi radošas valsts veidošanā</w:t>
      </w:r>
    </w:p>
    <w:p w:rsidR="007170B3" w:rsidRPr="002E585A" w:rsidRDefault="007170B3" w:rsidP="007170B3">
      <w:pPr>
        <w:jc w:val="both"/>
        <w:rPr>
          <w:rFonts w:asciiTheme="minorHAnsi" w:hAnsiTheme="minorHAnsi" w:cstheme="minorHAnsi"/>
          <w:b/>
          <w:sz w:val="22"/>
          <w:szCs w:val="22"/>
        </w:rPr>
      </w:pPr>
    </w:p>
    <w:p w:rsidR="007170B3" w:rsidRPr="002E585A" w:rsidRDefault="007170B3" w:rsidP="007170B3">
      <w:pPr>
        <w:jc w:val="both"/>
        <w:rPr>
          <w:rFonts w:asciiTheme="minorHAnsi" w:hAnsiTheme="minorHAnsi" w:cstheme="minorHAnsi"/>
          <w:b/>
          <w:bCs/>
          <w:iCs/>
          <w:sz w:val="22"/>
          <w:szCs w:val="22"/>
        </w:rPr>
      </w:pPr>
      <w:r w:rsidRPr="002E585A">
        <w:rPr>
          <w:rFonts w:asciiTheme="minorHAnsi" w:hAnsiTheme="minorHAnsi" w:cstheme="minorHAnsi"/>
          <w:b/>
          <w:sz w:val="22"/>
          <w:szCs w:val="22"/>
        </w:rPr>
        <w:t xml:space="preserve">Radošās darbības nedēļas RADI! ietvaros </w:t>
      </w:r>
      <w:r w:rsidRPr="002E585A">
        <w:rPr>
          <w:rFonts w:asciiTheme="minorHAnsi" w:hAnsiTheme="minorHAnsi" w:cstheme="minorHAnsi"/>
          <w:b/>
          <w:bCs/>
          <w:iCs/>
          <w:sz w:val="22"/>
          <w:szCs w:val="22"/>
        </w:rPr>
        <w:t xml:space="preserve">13.martā </w:t>
      </w:r>
      <w:r w:rsidR="00EA1E1E" w:rsidRPr="002E585A">
        <w:rPr>
          <w:rFonts w:asciiTheme="minorHAnsi" w:hAnsiTheme="minorHAnsi" w:cstheme="minorHAnsi"/>
          <w:b/>
          <w:bCs/>
          <w:iCs/>
          <w:sz w:val="22"/>
          <w:szCs w:val="22"/>
        </w:rPr>
        <w:t xml:space="preserve">no plkst. 12:00 līdz 14:00 </w:t>
      </w:r>
      <w:r w:rsidRPr="002E585A">
        <w:rPr>
          <w:rFonts w:asciiTheme="minorHAnsi" w:hAnsiTheme="minorHAnsi" w:cstheme="minorHAnsi"/>
          <w:b/>
          <w:sz w:val="22"/>
          <w:szCs w:val="22"/>
        </w:rPr>
        <w:t>valsts pārvaldes un pašvaldību darbiniekiem</w:t>
      </w:r>
      <w:r w:rsidRPr="002E585A">
        <w:rPr>
          <w:rFonts w:asciiTheme="minorHAnsi" w:hAnsiTheme="minorHAnsi" w:cstheme="minorHAnsi"/>
          <w:b/>
          <w:bCs/>
          <w:iCs/>
          <w:sz w:val="22"/>
          <w:szCs w:val="22"/>
        </w:rPr>
        <w:t xml:space="preserve"> </w:t>
      </w:r>
      <w:r w:rsidRPr="002E585A">
        <w:rPr>
          <w:rFonts w:asciiTheme="minorHAnsi" w:hAnsiTheme="minorHAnsi" w:cstheme="minorHAnsi"/>
          <w:b/>
          <w:sz w:val="22"/>
          <w:szCs w:val="22"/>
        </w:rPr>
        <w:t xml:space="preserve">notiks seminārs un diskusija, kurā </w:t>
      </w:r>
      <w:r w:rsidRPr="002E585A">
        <w:rPr>
          <w:rFonts w:asciiTheme="minorHAnsi" w:hAnsiTheme="minorHAnsi" w:cstheme="minorHAnsi"/>
          <w:b/>
          <w:bCs/>
          <w:iCs/>
          <w:sz w:val="22"/>
          <w:szCs w:val="22"/>
        </w:rPr>
        <w:t xml:space="preserve">Lielbritānijas eksperti sniegs iespēju paplašināt izpratni par valsts pārvaldības un partnerību nozīmi, plānojot un veidojot valsti, kas balstās uz radošuma efektīvu pielietojumu. Semināru </w:t>
      </w:r>
      <w:r w:rsidRPr="002E585A">
        <w:rPr>
          <w:rFonts w:asciiTheme="minorHAnsi" w:hAnsiTheme="minorHAnsi" w:cstheme="minorHAnsi"/>
          <w:b/>
          <w:sz w:val="22"/>
          <w:szCs w:val="22"/>
        </w:rPr>
        <w:t>organizē Kultūras ministrija sadarbībā ar Britu padomi Latvijā.</w:t>
      </w:r>
    </w:p>
    <w:p w:rsidR="007170B3" w:rsidRPr="002E585A" w:rsidRDefault="007170B3" w:rsidP="007170B3">
      <w:pPr>
        <w:jc w:val="both"/>
        <w:rPr>
          <w:rFonts w:asciiTheme="minorHAnsi" w:hAnsiTheme="minorHAnsi" w:cstheme="minorHAnsi"/>
          <w:bCs/>
          <w:iCs/>
          <w:sz w:val="22"/>
          <w:szCs w:val="22"/>
        </w:rPr>
      </w:pPr>
    </w:p>
    <w:p w:rsidR="002E585A" w:rsidRPr="002E585A" w:rsidRDefault="002E585A" w:rsidP="007170B3">
      <w:pPr>
        <w:jc w:val="both"/>
        <w:rPr>
          <w:rFonts w:asciiTheme="minorHAnsi" w:hAnsiTheme="minorHAnsi" w:cstheme="minorHAnsi"/>
          <w:sz w:val="22"/>
          <w:szCs w:val="22"/>
          <w:shd w:val="clear" w:color="auto" w:fill="FFFFFF"/>
        </w:rPr>
      </w:pPr>
      <w:r w:rsidRPr="002E585A">
        <w:rPr>
          <w:rFonts w:asciiTheme="minorHAnsi" w:hAnsiTheme="minorHAnsi" w:cstheme="minorHAnsi"/>
          <w:sz w:val="22"/>
          <w:szCs w:val="22"/>
          <w:shd w:val="clear" w:color="auto" w:fill="FFFFFF"/>
        </w:rPr>
        <w:t>Lai nodrošinātu vēl plašāku dalību nedēļas notikumos, Britu padome Latvijā sadarbībā ar ziņu portālu Tvnet un tiešraides kompāniju</w:t>
      </w:r>
      <w:r w:rsidRPr="002E585A">
        <w:rPr>
          <w:rStyle w:val="apple-converted-space"/>
          <w:rFonts w:asciiTheme="minorHAnsi" w:hAnsiTheme="minorHAnsi" w:cstheme="minorHAnsi"/>
          <w:sz w:val="22"/>
          <w:szCs w:val="22"/>
          <w:shd w:val="clear" w:color="auto" w:fill="FFFFFF"/>
        </w:rPr>
        <w:t> </w:t>
      </w:r>
      <w:hyperlink r:id="rId5" w:history="1">
        <w:r w:rsidRPr="002E585A">
          <w:rPr>
            <w:rStyle w:val="Hyperlink"/>
            <w:rFonts w:asciiTheme="minorHAnsi" w:hAnsiTheme="minorHAnsi" w:cstheme="minorHAnsi"/>
            <w:color w:val="auto"/>
            <w:sz w:val="22"/>
            <w:szCs w:val="22"/>
            <w:u w:val="none"/>
            <w:shd w:val="clear" w:color="auto" w:fill="FFFFFF"/>
          </w:rPr>
          <w:t>www.XpressHD.com</w:t>
        </w:r>
      </w:hyperlink>
      <w:r w:rsidRPr="002E585A">
        <w:rPr>
          <w:rStyle w:val="apple-converted-space"/>
          <w:rFonts w:asciiTheme="minorHAnsi" w:hAnsiTheme="minorHAnsi" w:cstheme="minorHAnsi"/>
          <w:sz w:val="22"/>
          <w:szCs w:val="22"/>
          <w:shd w:val="clear" w:color="auto" w:fill="FFFFFF"/>
        </w:rPr>
        <w:t> </w:t>
      </w:r>
      <w:r w:rsidRPr="002E585A">
        <w:rPr>
          <w:rFonts w:asciiTheme="minorHAnsi" w:hAnsiTheme="minorHAnsi" w:cstheme="minorHAnsi"/>
          <w:sz w:val="22"/>
          <w:szCs w:val="22"/>
          <w:shd w:val="clear" w:color="auto" w:fill="FFFFFF"/>
        </w:rPr>
        <w:t>piedāvā notikumu vērot interneta tiešraidē portālā</w:t>
      </w:r>
      <w:r w:rsidRPr="002E585A">
        <w:rPr>
          <w:rStyle w:val="apple-converted-space"/>
          <w:rFonts w:asciiTheme="minorHAnsi" w:hAnsiTheme="minorHAnsi" w:cstheme="minorHAnsi"/>
          <w:sz w:val="22"/>
          <w:szCs w:val="22"/>
          <w:shd w:val="clear" w:color="auto" w:fill="FFFFFF"/>
        </w:rPr>
        <w:t> </w:t>
      </w:r>
      <w:hyperlink r:id="rId6" w:history="1">
        <w:r w:rsidRPr="002E585A">
          <w:rPr>
            <w:rStyle w:val="Hyperlink"/>
            <w:rFonts w:asciiTheme="minorHAnsi" w:hAnsiTheme="minorHAnsi" w:cstheme="minorHAnsi"/>
            <w:color w:val="auto"/>
            <w:sz w:val="22"/>
            <w:szCs w:val="22"/>
            <w:u w:val="none"/>
            <w:shd w:val="clear" w:color="auto" w:fill="FFFFFF"/>
          </w:rPr>
          <w:t>www.tvnet.lv</w:t>
        </w:r>
      </w:hyperlink>
      <w:r w:rsidRPr="002E585A">
        <w:rPr>
          <w:rFonts w:asciiTheme="minorHAnsi" w:hAnsiTheme="minorHAnsi" w:cstheme="minorHAnsi"/>
          <w:sz w:val="22"/>
          <w:szCs w:val="22"/>
          <w:shd w:val="clear" w:color="auto" w:fill="FFFFFF"/>
        </w:rPr>
        <w:t>, kā arī RADI! mājas lapā</w:t>
      </w:r>
      <w:r w:rsidRPr="002E585A">
        <w:rPr>
          <w:rStyle w:val="apple-converted-space"/>
          <w:rFonts w:asciiTheme="minorHAnsi" w:hAnsiTheme="minorHAnsi" w:cstheme="minorHAnsi"/>
          <w:sz w:val="22"/>
          <w:szCs w:val="22"/>
          <w:shd w:val="clear" w:color="auto" w:fill="FFFFFF"/>
        </w:rPr>
        <w:t> </w:t>
      </w:r>
      <w:hyperlink r:id="rId7" w:history="1">
        <w:r w:rsidRPr="002E585A">
          <w:rPr>
            <w:rStyle w:val="Hyperlink"/>
            <w:rFonts w:asciiTheme="minorHAnsi" w:hAnsiTheme="minorHAnsi" w:cstheme="minorHAnsi"/>
            <w:color w:val="auto"/>
            <w:sz w:val="22"/>
            <w:szCs w:val="22"/>
            <w:u w:val="none"/>
            <w:shd w:val="clear" w:color="auto" w:fill="FFFFFF"/>
          </w:rPr>
          <w:t>www.radilatvija.lv</w:t>
        </w:r>
      </w:hyperlink>
      <w:r w:rsidRPr="002E585A">
        <w:rPr>
          <w:rFonts w:asciiTheme="minorHAnsi" w:hAnsiTheme="minorHAnsi" w:cstheme="minorHAnsi"/>
          <w:sz w:val="22"/>
          <w:szCs w:val="22"/>
          <w:shd w:val="clear" w:color="auto" w:fill="FFFFFF"/>
        </w:rPr>
        <w:t>.</w:t>
      </w:r>
    </w:p>
    <w:p w:rsidR="007170B3" w:rsidRPr="002E585A" w:rsidRDefault="002E585A" w:rsidP="007170B3">
      <w:pPr>
        <w:jc w:val="both"/>
        <w:rPr>
          <w:rFonts w:asciiTheme="minorHAnsi" w:hAnsiTheme="minorHAnsi" w:cstheme="minorHAnsi"/>
          <w:bCs/>
          <w:iCs/>
          <w:sz w:val="22"/>
          <w:szCs w:val="22"/>
        </w:rPr>
      </w:pPr>
      <w:r w:rsidRPr="002E585A">
        <w:rPr>
          <w:rFonts w:asciiTheme="minorHAnsi" w:hAnsiTheme="minorHAnsi" w:cstheme="minorHAnsi"/>
          <w:bCs/>
          <w:iCs/>
          <w:sz w:val="22"/>
          <w:szCs w:val="22"/>
        </w:rPr>
        <w:t xml:space="preserve"> </w:t>
      </w:r>
    </w:p>
    <w:p w:rsidR="002E585A" w:rsidRDefault="002E585A" w:rsidP="002E585A">
      <w:pPr>
        <w:jc w:val="both"/>
        <w:rPr>
          <w:rFonts w:asciiTheme="minorHAnsi" w:hAnsiTheme="minorHAnsi" w:cstheme="minorHAnsi"/>
          <w:bCs/>
          <w:iCs/>
          <w:sz w:val="22"/>
          <w:szCs w:val="22"/>
        </w:rPr>
      </w:pPr>
      <w:r w:rsidRPr="002E585A">
        <w:rPr>
          <w:rFonts w:asciiTheme="minorHAnsi" w:hAnsiTheme="minorHAnsi" w:cstheme="minorHAnsi"/>
          <w:sz w:val="22"/>
          <w:szCs w:val="22"/>
        </w:rPr>
        <w:t xml:space="preserve">Semināru </w:t>
      </w:r>
      <w:r w:rsidRPr="002E585A">
        <w:rPr>
          <w:rFonts w:asciiTheme="minorHAnsi" w:hAnsiTheme="minorHAnsi" w:cstheme="minorHAnsi"/>
          <w:bCs/>
          <w:iCs/>
          <w:sz w:val="22"/>
          <w:szCs w:val="22"/>
        </w:rPr>
        <w:t>„Radošas sabiedrības izaicinājums – valdības loma sadarbību veidošanā” vadīs Lielbritānijas radošo industriju eksperti - Džons Ņūbigins un Džeralds Lidstons.</w:t>
      </w:r>
      <w:r w:rsidRPr="002E585A">
        <w:rPr>
          <w:rFonts w:asciiTheme="minorHAnsi" w:hAnsiTheme="minorHAnsi" w:cstheme="minorHAnsi"/>
          <w:b/>
          <w:sz w:val="22"/>
          <w:szCs w:val="22"/>
        </w:rPr>
        <w:t xml:space="preserve"> </w:t>
      </w:r>
      <w:r w:rsidRPr="002E585A">
        <w:rPr>
          <w:rFonts w:asciiTheme="minorHAnsi" w:hAnsiTheme="minorHAnsi" w:cstheme="minorHAnsi"/>
          <w:bCs/>
          <w:iCs/>
          <w:sz w:val="22"/>
          <w:szCs w:val="22"/>
        </w:rPr>
        <w:t>Semināra gaitā tiks aplūkoti šādi jautājumi: kā veidot partnerības starp izglītības, kultūras un ekonomikas sektoriem; kultūras nozīme ekonomikas politikā un teritoriālajā plānošanā; izaicinājumi izglītības sistēmai, izglītības iestādēm un pedagogiem tehnoloģiju un straujo pārmaiņu laikmetā; nacionāla un reģionāla līmeņa politika, to savstarpējā saskaņotība; iesaistīšanās globālās radošās ekonomikas procesos.</w:t>
      </w:r>
    </w:p>
    <w:p w:rsidR="002E585A" w:rsidRPr="002E585A" w:rsidRDefault="002E585A" w:rsidP="002E585A">
      <w:pPr>
        <w:jc w:val="both"/>
        <w:rPr>
          <w:rFonts w:asciiTheme="minorHAnsi" w:hAnsiTheme="minorHAnsi" w:cstheme="minorHAnsi"/>
          <w:b/>
          <w:sz w:val="22"/>
          <w:szCs w:val="22"/>
        </w:rPr>
      </w:pPr>
    </w:p>
    <w:p w:rsidR="007170B3" w:rsidRPr="002E585A" w:rsidRDefault="007170B3" w:rsidP="007170B3">
      <w:pPr>
        <w:jc w:val="both"/>
        <w:rPr>
          <w:rFonts w:asciiTheme="minorHAnsi" w:hAnsiTheme="minorHAnsi" w:cstheme="minorHAnsi"/>
          <w:b/>
          <w:bCs/>
          <w:iCs/>
          <w:sz w:val="22"/>
          <w:szCs w:val="22"/>
        </w:rPr>
      </w:pPr>
      <w:r w:rsidRPr="002E585A">
        <w:rPr>
          <w:rFonts w:asciiTheme="minorHAnsi" w:hAnsiTheme="minorHAnsi" w:cstheme="minorHAnsi"/>
          <w:bCs/>
          <w:iCs/>
          <w:sz w:val="22"/>
          <w:szCs w:val="22"/>
        </w:rPr>
        <w:t>Radoša valsts sniedz iespējas tās iedzīvotājiem efektīvi izmantot ideju, talantu un radošuma kapitālu, līdz ar to veicinot ekonomikas attīstību un tautsaimniecības izaugsmi un tādējādi sniedzot ieguldījumu valsts un indivīda labklājībā. Radoša valsts balstās uz atklātu un efektīvu sadarbību starp valsts pārvaldi, pašvaldībām, nevaldības organizācijām un uzņēmējiem, kopīgi meklējot labākos risinājumus labklājības, iekļaujošas un ilgtspējīgas sabiedrības attīstībai.</w:t>
      </w:r>
    </w:p>
    <w:p w:rsidR="007170B3" w:rsidRPr="002E585A" w:rsidRDefault="007170B3" w:rsidP="007170B3">
      <w:pPr>
        <w:spacing w:before="100" w:beforeAutospacing="1" w:after="100" w:afterAutospacing="1"/>
        <w:jc w:val="both"/>
        <w:rPr>
          <w:rFonts w:asciiTheme="minorHAnsi" w:hAnsiTheme="minorHAnsi" w:cstheme="minorHAnsi"/>
          <w:b/>
          <w:sz w:val="22"/>
          <w:szCs w:val="22"/>
        </w:rPr>
      </w:pPr>
      <w:r w:rsidRPr="002E585A">
        <w:rPr>
          <w:rFonts w:asciiTheme="minorHAnsi" w:hAnsiTheme="minorHAnsi" w:cstheme="minorHAnsi"/>
          <w:bCs/>
          <w:iCs/>
          <w:sz w:val="22"/>
          <w:szCs w:val="22"/>
        </w:rPr>
        <w:t xml:space="preserve">Seminārā piedalīsies </w:t>
      </w:r>
      <w:r w:rsidRPr="002E585A">
        <w:rPr>
          <w:rFonts w:asciiTheme="minorHAnsi" w:hAnsiTheme="minorHAnsi" w:cstheme="minorHAnsi"/>
          <w:sz w:val="22"/>
          <w:szCs w:val="22"/>
        </w:rPr>
        <w:t xml:space="preserve">ministriju pārstāvji – valsts sekretāru vietnieki, politikas plānošanas departamentu direktori, nodaļu vadītāji un darbinieki, deputāti, pašvaldību plānošanas speciālisti un citi interesenti. </w:t>
      </w:r>
      <w:r w:rsidRPr="002E585A">
        <w:rPr>
          <w:rFonts w:asciiTheme="minorHAnsi" w:hAnsiTheme="minorHAnsi" w:cstheme="minorHAnsi"/>
          <w:bCs/>
          <w:iCs/>
          <w:sz w:val="22"/>
          <w:szCs w:val="22"/>
        </w:rPr>
        <w:t>Semināra darba valoda - angļu</w:t>
      </w:r>
      <w:r w:rsidRPr="002E585A">
        <w:rPr>
          <w:rFonts w:asciiTheme="minorHAnsi" w:hAnsiTheme="minorHAnsi" w:cstheme="minorHAnsi"/>
          <w:b/>
          <w:sz w:val="22"/>
          <w:szCs w:val="22"/>
        </w:rPr>
        <w:t>. Mediju pārstāvjus pieteikties pa</w:t>
      </w:r>
      <w:r w:rsidR="002E585A">
        <w:rPr>
          <w:rFonts w:asciiTheme="minorHAnsi" w:hAnsiTheme="minorHAnsi" w:cstheme="minorHAnsi"/>
          <w:b/>
          <w:sz w:val="22"/>
          <w:szCs w:val="22"/>
        </w:rPr>
        <w:t xml:space="preserve"> telefonu caurlaidei Tieslietu ministrijā</w:t>
      </w:r>
      <w:r w:rsidRPr="002E585A">
        <w:rPr>
          <w:rFonts w:asciiTheme="minorHAnsi" w:hAnsiTheme="minorHAnsi" w:cstheme="minorHAnsi"/>
          <w:b/>
          <w:sz w:val="22"/>
          <w:szCs w:val="22"/>
        </w:rPr>
        <w:t xml:space="preserve">: 26304460. </w:t>
      </w:r>
    </w:p>
    <w:p w:rsidR="007170B3" w:rsidRPr="002E585A" w:rsidRDefault="007170B3" w:rsidP="007170B3">
      <w:pPr>
        <w:spacing w:before="100" w:beforeAutospacing="1" w:after="100" w:afterAutospacing="1"/>
        <w:jc w:val="both"/>
        <w:rPr>
          <w:rFonts w:asciiTheme="minorHAnsi" w:hAnsiTheme="minorHAnsi" w:cstheme="minorHAnsi"/>
          <w:sz w:val="22"/>
          <w:szCs w:val="22"/>
        </w:rPr>
      </w:pPr>
      <w:r w:rsidRPr="002E585A">
        <w:rPr>
          <w:rFonts w:asciiTheme="minorHAnsi" w:hAnsiTheme="minorHAnsi" w:cstheme="minorHAnsi"/>
          <w:bCs/>
          <w:iCs/>
          <w:sz w:val="22"/>
          <w:szCs w:val="22"/>
        </w:rPr>
        <w:t>Džons Ņūbigins (</w:t>
      </w:r>
      <w:r w:rsidRPr="002E585A">
        <w:rPr>
          <w:rFonts w:asciiTheme="minorHAnsi" w:hAnsiTheme="minorHAnsi" w:cstheme="minorHAnsi"/>
          <w:bCs/>
          <w:i/>
          <w:iCs/>
          <w:sz w:val="22"/>
          <w:szCs w:val="22"/>
        </w:rPr>
        <w:t>John Newbigin</w:t>
      </w:r>
      <w:r w:rsidRPr="002E585A">
        <w:rPr>
          <w:rFonts w:asciiTheme="minorHAnsi" w:hAnsiTheme="minorHAnsi" w:cstheme="minorHAnsi"/>
          <w:bCs/>
          <w:iCs/>
          <w:sz w:val="22"/>
          <w:szCs w:val="22"/>
        </w:rPr>
        <w:t>)</w:t>
      </w:r>
      <w:r w:rsidRPr="002E585A">
        <w:rPr>
          <w:rFonts w:asciiTheme="minorHAnsi" w:hAnsiTheme="minorHAnsi" w:cstheme="minorHAnsi"/>
          <w:bCs/>
          <w:iCs/>
          <w:color w:val="FF0000"/>
          <w:sz w:val="22"/>
          <w:szCs w:val="22"/>
        </w:rPr>
        <w:t xml:space="preserve"> </w:t>
      </w:r>
      <w:r w:rsidRPr="002E585A">
        <w:rPr>
          <w:rFonts w:asciiTheme="minorHAnsi" w:hAnsiTheme="minorHAnsi" w:cstheme="minorHAnsi"/>
          <w:bCs/>
          <w:iCs/>
          <w:sz w:val="22"/>
          <w:szCs w:val="22"/>
        </w:rPr>
        <w:t xml:space="preserve">ir </w:t>
      </w:r>
      <w:r w:rsidRPr="002E585A">
        <w:rPr>
          <w:rFonts w:asciiTheme="minorHAnsi" w:hAnsiTheme="minorHAnsi" w:cstheme="minorHAnsi"/>
          <w:sz w:val="22"/>
          <w:szCs w:val="22"/>
        </w:rPr>
        <w:t>konsultants, radošais uzņēmējs un rakstnieks, kā arī Radošās Anglijas (</w:t>
      </w:r>
      <w:r w:rsidRPr="002E585A">
        <w:rPr>
          <w:rFonts w:asciiTheme="minorHAnsi" w:hAnsiTheme="minorHAnsi" w:cstheme="minorHAnsi"/>
          <w:i/>
          <w:sz w:val="22"/>
          <w:szCs w:val="22"/>
        </w:rPr>
        <w:t>Creative England</w:t>
      </w:r>
      <w:r w:rsidRPr="002E585A">
        <w:rPr>
          <w:rFonts w:asciiTheme="minorHAnsi" w:hAnsiTheme="minorHAnsi" w:cstheme="minorHAnsi"/>
          <w:sz w:val="22"/>
          <w:szCs w:val="22"/>
        </w:rPr>
        <w:t xml:space="preserve">) institūta un kultūras portāla </w:t>
      </w:r>
      <w:r w:rsidRPr="002E585A">
        <w:rPr>
          <w:rFonts w:asciiTheme="minorHAnsi" w:hAnsiTheme="minorHAnsi" w:cstheme="minorHAnsi"/>
          <w:i/>
          <w:sz w:val="22"/>
          <w:szCs w:val="22"/>
        </w:rPr>
        <w:t xml:space="preserve">Culture24 </w:t>
      </w:r>
      <w:r w:rsidRPr="002E585A">
        <w:rPr>
          <w:rFonts w:asciiTheme="minorHAnsi" w:hAnsiTheme="minorHAnsi" w:cstheme="minorHAnsi"/>
          <w:sz w:val="22"/>
          <w:szCs w:val="22"/>
        </w:rPr>
        <w:t xml:space="preserve">vadītājs. </w:t>
      </w:r>
      <w:r w:rsidRPr="002E585A">
        <w:rPr>
          <w:rFonts w:asciiTheme="minorHAnsi" w:hAnsiTheme="minorHAnsi" w:cstheme="minorHAnsi"/>
          <w:bCs/>
          <w:iCs/>
          <w:sz w:val="22"/>
          <w:szCs w:val="22"/>
        </w:rPr>
        <w:t>Džeralds Lidstons (</w:t>
      </w:r>
      <w:r w:rsidRPr="002E585A">
        <w:rPr>
          <w:rFonts w:asciiTheme="minorHAnsi" w:hAnsiTheme="minorHAnsi" w:cstheme="minorHAnsi"/>
          <w:bCs/>
          <w:i/>
          <w:iCs/>
          <w:sz w:val="22"/>
          <w:szCs w:val="22"/>
        </w:rPr>
        <w:t>Gerald Lidstone</w:t>
      </w:r>
      <w:r w:rsidRPr="002E585A">
        <w:rPr>
          <w:rFonts w:asciiTheme="minorHAnsi" w:hAnsiTheme="minorHAnsi" w:cstheme="minorHAnsi"/>
          <w:bCs/>
          <w:iCs/>
          <w:sz w:val="22"/>
          <w:szCs w:val="22"/>
        </w:rPr>
        <w:t xml:space="preserve">) ir </w:t>
      </w:r>
      <w:r w:rsidRPr="002E585A">
        <w:rPr>
          <w:rFonts w:asciiTheme="minorHAnsi" w:hAnsiTheme="minorHAnsi" w:cstheme="minorHAnsi"/>
          <w:sz w:val="22"/>
          <w:szCs w:val="22"/>
        </w:rPr>
        <w:t xml:space="preserve">Radošās un Kultūras uzņēmējdarbības institūta direktors, Teātra nodaļas vadītājs, kā arī augstākā līmeņa studiju programmas „Mākslas administrācija un kultūras politika” vadītājs </w:t>
      </w:r>
      <w:r w:rsidRPr="002E585A">
        <w:rPr>
          <w:rFonts w:asciiTheme="minorHAnsi" w:hAnsiTheme="minorHAnsi" w:cstheme="minorHAnsi"/>
          <w:i/>
          <w:sz w:val="22"/>
          <w:szCs w:val="22"/>
        </w:rPr>
        <w:t>Goldsmiths</w:t>
      </w:r>
      <w:r w:rsidRPr="002E585A">
        <w:rPr>
          <w:rFonts w:asciiTheme="minorHAnsi" w:hAnsiTheme="minorHAnsi" w:cstheme="minorHAnsi"/>
          <w:sz w:val="22"/>
          <w:szCs w:val="22"/>
        </w:rPr>
        <w:t xml:space="preserve"> universitātē. </w:t>
      </w:r>
    </w:p>
    <w:p w:rsidR="007170B3" w:rsidRPr="002E585A" w:rsidRDefault="007170B3" w:rsidP="007170B3">
      <w:pPr>
        <w:jc w:val="both"/>
        <w:rPr>
          <w:rFonts w:asciiTheme="minorHAnsi" w:hAnsiTheme="minorHAnsi" w:cstheme="minorHAnsi"/>
          <w:sz w:val="22"/>
          <w:szCs w:val="22"/>
        </w:rPr>
      </w:pPr>
      <w:r w:rsidRPr="00165B94">
        <w:rPr>
          <w:rFonts w:asciiTheme="minorHAnsi" w:hAnsiTheme="minorHAnsi" w:cstheme="minorHAnsi"/>
          <w:b/>
          <w:sz w:val="22"/>
          <w:szCs w:val="22"/>
        </w:rPr>
        <w:t xml:space="preserve">Seminārs notiks </w:t>
      </w:r>
      <w:r w:rsidRPr="00165B94">
        <w:rPr>
          <w:rFonts w:asciiTheme="minorHAnsi" w:hAnsiTheme="minorHAnsi" w:cstheme="minorHAnsi"/>
          <w:b/>
          <w:bCs/>
          <w:iCs/>
          <w:sz w:val="22"/>
          <w:szCs w:val="22"/>
        </w:rPr>
        <w:t>Ministru kabinetā, Tieslietu ministrijas Sarkanajā zālē</w:t>
      </w:r>
      <w:r w:rsidRPr="009119AF">
        <w:rPr>
          <w:rFonts w:asciiTheme="minorHAnsi" w:hAnsiTheme="minorHAnsi" w:cstheme="minorHAnsi"/>
          <w:bCs/>
          <w:iCs/>
          <w:sz w:val="22"/>
          <w:szCs w:val="22"/>
        </w:rPr>
        <w:t xml:space="preserve"> (</w:t>
      </w:r>
      <w:r w:rsidRPr="002E585A">
        <w:rPr>
          <w:rFonts w:asciiTheme="minorHAnsi" w:hAnsiTheme="minorHAnsi" w:cstheme="minorHAnsi"/>
          <w:bCs/>
          <w:iCs/>
          <w:sz w:val="22"/>
          <w:szCs w:val="22"/>
        </w:rPr>
        <w:t>Brīvības bulvārī 36, Rīgā, ieeja no Tērbatas ielas).</w:t>
      </w:r>
      <w:r w:rsidRPr="002E585A">
        <w:rPr>
          <w:rFonts w:asciiTheme="minorHAnsi" w:hAnsiTheme="minorHAnsi" w:cstheme="minorHAnsi"/>
          <w:sz w:val="22"/>
          <w:szCs w:val="22"/>
        </w:rPr>
        <w:t xml:space="preserve"> Semināru atbalsta Valsts Kanceleja un Tieslietu ministrija. </w:t>
      </w:r>
    </w:p>
    <w:p w:rsidR="007170B3" w:rsidRPr="002E585A" w:rsidRDefault="007170B3" w:rsidP="007170B3">
      <w:pPr>
        <w:jc w:val="both"/>
        <w:rPr>
          <w:rFonts w:asciiTheme="minorHAnsi" w:hAnsiTheme="minorHAnsi" w:cstheme="minorHAnsi"/>
          <w:bCs/>
          <w:iCs/>
          <w:sz w:val="22"/>
          <w:szCs w:val="22"/>
        </w:rPr>
      </w:pPr>
    </w:p>
    <w:p w:rsidR="007170B3" w:rsidRPr="002E585A" w:rsidRDefault="007170B3" w:rsidP="007170B3">
      <w:pPr>
        <w:jc w:val="both"/>
        <w:rPr>
          <w:rFonts w:asciiTheme="minorHAnsi" w:hAnsiTheme="minorHAnsi" w:cstheme="minorHAnsi"/>
          <w:sz w:val="22"/>
          <w:szCs w:val="22"/>
        </w:rPr>
      </w:pPr>
      <w:r w:rsidRPr="002E585A">
        <w:rPr>
          <w:rFonts w:asciiTheme="minorHAnsi" w:hAnsiTheme="minorHAnsi" w:cstheme="minorHAnsi"/>
          <w:sz w:val="22"/>
          <w:szCs w:val="22"/>
        </w:rPr>
        <w:t>No 12. līdz 18. martam visā Latvija noritēs Radošās darbības nedēļa RADI!,</w:t>
      </w:r>
      <w:r w:rsidRPr="002E585A">
        <w:rPr>
          <w:rFonts w:asciiTheme="minorHAnsi" w:hAnsiTheme="minorHAnsi" w:cstheme="minorHAnsi"/>
          <w:i/>
          <w:sz w:val="22"/>
          <w:szCs w:val="22"/>
        </w:rPr>
        <w:t xml:space="preserve"> </w:t>
      </w:r>
      <w:r w:rsidRPr="002E585A">
        <w:rPr>
          <w:rFonts w:asciiTheme="minorHAnsi" w:hAnsiTheme="minorHAnsi" w:cstheme="minorHAnsi"/>
          <w:sz w:val="22"/>
          <w:szCs w:val="22"/>
        </w:rPr>
        <w:t xml:space="preserve">kuras mērķis ir parādīt Latvijas radošo potenciālu, pieredzi un sasniegumus, kā arī veicināt izpratni un interesi par radošo un kultūras industriju sektoru, radošumu veicinošu izglītību, inovācijām un zināšanu ekonomiku un radošu pārvaldību. </w:t>
      </w:r>
      <w:r w:rsidRPr="002E585A">
        <w:rPr>
          <w:rFonts w:asciiTheme="minorHAnsi" w:hAnsiTheme="minorHAnsi" w:cstheme="minorHAnsi"/>
          <w:sz w:val="22"/>
          <w:szCs w:val="22"/>
        </w:rPr>
        <w:lastRenderedPageBreak/>
        <w:t xml:space="preserve">Nedēļas iniciatori ir Kultūras ministrija un Britu padome Latvijā. Vairāk informācijas par nedēļu un tās laikā plānotajiem pasākumiem </w:t>
      </w:r>
      <w:hyperlink r:id="rId8" w:history="1">
        <w:r w:rsidRPr="002E585A">
          <w:rPr>
            <w:rStyle w:val="Hyperlink"/>
            <w:rFonts w:asciiTheme="minorHAnsi" w:hAnsiTheme="minorHAnsi" w:cstheme="minorHAnsi"/>
            <w:sz w:val="22"/>
            <w:szCs w:val="22"/>
          </w:rPr>
          <w:t>www.radilatvija.lv</w:t>
        </w:r>
      </w:hyperlink>
      <w:r w:rsidRPr="002E585A">
        <w:rPr>
          <w:rFonts w:asciiTheme="minorHAnsi" w:hAnsiTheme="minorHAnsi" w:cstheme="minorHAnsi"/>
          <w:sz w:val="22"/>
          <w:szCs w:val="22"/>
        </w:rPr>
        <w:t>.</w:t>
      </w:r>
    </w:p>
    <w:p w:rsidR="007170B3" w:rsidRPr="002E585A" w:rsidRDefault="007170B3" w:rsidP="007170B3">
      <w:pPr>
        <w:jc w:val="both"/>
        <w:rPr>
          <w:rFonts w:asciiTheme="minorHAnsi" w:hAnsiTheme="minorHAnsi" w:cstheme="minorHAnsi"/>
          <w:sz w:val="22"/>
          <w:szCs w:val="22"/>
        </w:rPr>
      </w:pPr>
    </w:p>
    <w:p w:rsidR="00DC2498" w:rsidRDefault="00DC2498" w:rsidP="007170B3">
      <w:pPr>
        <w:jc w:val="both"/>
        <w:rPr>
          <w:rFonts w:asciiTheme="minorHAnsi" w:hAnsiTheme="minorHAnsi" w:cstheme="minorHAnsi"/>
          <w:sz w:val="22"/>
          <w:szCs w:val="22"/>
        </w:rPr>
      </w:pPr>
      <w:r w:rsidRPr="002E585A">
        <w:rPr>
          <w:rFonts w:asciiTheme="minorHAnsi" w:hAnsiTheme="minorHAnsi" w:cstheme="minorHAnsi"/>
          <w:sz w:val="22"/>
          <w:szCs w:val="22"/>
        </w:rPr>
        <w:t xml:space="preserve">Meklē @radilatvija sociālos tīklos twitter.com, facebook.com un draugiem.lv. </w:t>
      </w:r>
    </w:p>
    <w:p w:rsidR="00DC2498" w:rsidRDefault="00DC2498" w:rsidP="007170B3">
      <w:pPr>
        <w:jc w:val="both"/>
        <w:rPr>
          <w:rFonts w:asciiTheme="minorHAnsi" w:hAnsiTheme="minorHAnsi" w:cstheme="minorHAnsi"/>
          <w:sz w:val="22"/>
          <w:szCs w:val="22"/>
        </w:rPr>
      </w:pPr>
    </w:p>
    <w:p w:rsidR="007170B3" w:rsidRPr="002E585A" w:rsidRDefault="007170B3" w:rsidP="007170B3">
      <w:pPr>
        <w:jc w:val="both"/>
        <w:rPr>
          <w:rFonts w:asciiTheme="minorHAnsi" w:hAnsiTheme="minorHAnsi" w:cstheme="minorHAnsi"/>
          <w:sz w:val="22"/>
          <w:szCs w:val="22"/>
        </w:rPr>
      </w:pPr>
      <w:r w:rsidRPr="002E585A">
        <w:rPr>
          <w:rFonts w:asciiTheme="minorHAnsi" w:hAnsiTheme="minorHAnsi" w:cstheme="minorHAnsi"/>
          <w:sz w:val="22"/>
          <w:szCs w:val="22"/>
        </w:rPr>
        <w:t>Informāciju sagatavoja:</w:t>
      </w:r>
    </w:p>
    <w:p w:rsidR="007170B3" w:rsidRPr="002E585A" w:rsidRDefault="007170B3" w:rsidP="007170B3">
      <w:pPr>
        <w:jc w:val="both"/>
        <w:rPr>
          <w:rFonts w:asciiTheme="minorHAnsi" w:hAnsiTheme="minorHAnsi" w:cstheme="minorHAnsi"/>
          <w:sz w:val="22"/>
          <w:szCs w:val="22"/>
        </w:rPr>
      </w:pPr>
      <w:r w:rsidRPr="002E585A">
        <w:rPr>
          <w:rFonts w:asciiTheme="minorHAnsi" w:hAnsiTheme="minorHAnsi" w:cstheme="minorHAnsi"/>
          <w:sz w:val="22"/>
          <w:szCs w:val="22"/>
        </w:rPr>
        <w:t>Annija Senakola</w:t>
      </w:r>
    </w:p>
    <w:p w:rsidR="007170B3" w:rsidRPr="002E585A" w:rsidRDefault="007170B3" w:rsidP="007170B3">
      <w:pPr>
        <w:jc w:val="both"/>
        <w:rPr>
          <w:rFonts w:asciiTheme="minorHAnsi" w:hAnsiTheme="minorHAnsi" w:cstheme="minorHAnsi"/>
          <w:sz w:val="22"/>
          <w:szCs w:val="22"/>
        </w:rPr>
      </w:pPr>
      <w:r w:rsidRPr="002E585A">
        <w:rPr>
          <w:rFonts w:asciiTheme="minorHAnsi" w:hAnsiTheme="minorHAnsi" w:cstheme="minorHAnsi"/>
          <w:sz w:val="22"/>
          <w:szCs w:val="22"/>
        </w:rPr>
        <w:t>Kultūras ministrijas</w:t>
      </w:r>
    </w:p>
    <w:p w:rsidR="007170B3" w:rsidRPr="002E585A" w:rsidRDefault="007170B3" w:rsidP="007170B3">
      <w:pPr>
        <w:jc w:val="both"/>
        <w:rPr>
          <w:rFonts w:asciiTheme="minorHAnsi" w:hAnsiTheme="minorHAnsi" w:cstheme="minorHAnsi"/>
          <w:sz w:val="22"/>
          <w:szCs w:val="22"/>
        </w:rPr>
      </w:pPr>
      <w:r w:rsidRPr="002E585A">
        <w:rPr>
          <w:rFonts w:asciiTheme="minorHAnsi" w:hAnsiTheme="minorHAnsi" w:cstheme="minorHAnsi"/>
          <w:sz w:val="22"/>
          <w:szCs w:val="22"/>
        </w:rPr>
        <w:t>Sabiedrisko attiecību speciāliste</w:t>
      </w:r>
    </w:p>
    <w:p w:rsidR="007170B3" w:rsidRPr="002E585A" w:rsidRDefault="007170B3" w:rsidP="007170B3">
      <w:pPr>
        <w:jc w:val="both"/>
        <w:rPr>
          <w:rFonts w:asciiTheme="minorHAnsi" w:hAnsiTheme="minorHAnsi" w:cstheme="minorHAnsi"/>
          <w:sz w:val="22"/>
          <w:szCs w:val="22"/>
        </w:rPr>
      </w:pPr>
      <w:r w:rsidRPr="002E585A">
        <w:rPr>
          <w:rFonts w:asciiTheme="minorHAnsi" w:hAnsiTheme="minorHAnsi" w:cstheme="minorHAnsi"/>
          <w:sz w:val="22"/>
          <w:szCs w:val="22"/>
        </w:rPr>
        <w:t xml:space="preserve">Tālr.: +371 67330254, </w:t>
      </w:r>
    </w:p>
    <w:p w:rsidR="007170B3" w:rsidRPr="002E585A" w:rsidRDefault="007170B3" w:rsidP="007170B3">
      <w:pPr>
        <w:jc w:val="both"/>
        <w:rPr>
          <w:rFonts w:asciiTheme="minorHAnsi" w:hAnsiTheme="minorHAnsi" w:cstheme="minorHAnsi"/>
          <w:sz w:val="22"/>
          <w:szCs w:val="22"/>
        </w:rPr>
      </w:pPr>
      <w:r w:rsidRPr="002E585A">
        <w:rPr>
          <w:rFonts w:asciiTheme="minorHAnsi" w:hAnsiTheme="minorHAnsi" w:cstheme="minorHAnsi"/>
          <w:sz w:val="22"/>
          <w:szCs w:val="22"/>
        </w:rPr>
        <w:t>Mob. Tālr.: +371 26304460</w:t>
      </w:r>
    </w:p>
    <w:p w:rsidR="007170B3" w:rsidRPr="002E585A" w:rsidRDefault="007170B3" w:rsidP="007170B3">
      <w:pPr>
        <w:jc w:val="both"/>
        <w:rPr>
          <w:rFonts w:asciiTheme="minorHAnsi" w:hAnsiTheme="minorHAnsi" w:cstheme="minorHAnsi"/>
          <w:sz w:val="22"/>
          <w:szCs w:val="22"/>
        </w:rPr>
      </w:pPr>
    </w:p>
    <w:p w:rsidR="00527C24" w:rsidRPr="002E585A" w:rsidRDefault="00527C24" w:rsidP="00527C24">
      <w:pPr>
        <w:pStyle w:val="NormalWeb"/>
        <w:rPr>
          <w:rFonts w:asciiTheme="minorHAnsi" w:hAnsiTheme="minorHAnsi" w:cstheme="minorHAnsi"/>
          <w:sz w:val="22"/>
          <w:szCs w:val="22"/>
        </w:rPr>
      </w:pPr>
      <w:r w:rsidRPr="002E585A">
        <w:rPr>
          <w:rFonts w:asciiTheme="minorHAnsi" w:hAnsiTheme="minorHAnsi" w:cstheme="minorHAnsi"/>
          <w:sz w:val="22"/>
          <w:szCs w:val="22"/>
        </w:rPr>
        <w:br/>
      </w:r>
    </w:p>
    <w:p w:rsidR="00527C24" w:rsidRPr="002E585A" w:rsidRDefault="00527C24" w:rsidP="00527C24">
      <w:pPr>
        <w:tabs>
          <w:tab w:val="left" w:pos="1440"/>
        </w:tabs>
        <w:jc w:val="both"/>
        <w:rPr>
          <w:rFonts w:asciiTheme="minorHAnsi" w:hAnsiTheme="minorHAnsi" w:cstheme="minorHAnsi"/>
          <w:iCs/>
          <w:sz w:val="22"/>
          <w:szCs w:val="22"/>
          <w:lang w:val="lv-LV"/>
        </w:rPr>
      </w:pPr>
    </w:p>
    <w:p w:rsidR="00527C24" w:rsidRPr="002E585A" w:rsidRDefault="00527C24" w:rsidP="00527C24">
      <w:pPr>
        <w:tabs>
          <w:tab w:val="left" w:pos="1440"/>
        </w:tabs>
        <w:jc w:val="both"/>
        <w:rPr>
          <w:rFonts w:asciiTheme="minorHAnsi" w:eastAsiaTheme="minorHAnsi" w:hAnsiTheme="minorHAnsi" w:cstheme="minorHAnsi"/>
          <w:color w:val="000000"/>
          <w:sz w:val="22"/>
          <w:szCs w:val="22"/>
          <w:lang w:val="lv-LV"/>
        </w:rPr>
      </w:pPr>
    </w:p>
    <w:p w:rsidR="00527C24" w:rsidRPr="002E585A" w:rsidRDefault="00527C24" w:rsidP="00527C24">
      <w:pPr>
        <w:pStyle w:val="Default"/>
        <w:jc w:val="both"/>
        <w:rPr>
          <w:rFonts w:asciiTheme="minorHAnsi" w:hAnsiTheme="minorHAnsi" w:cstheme="minorHAnsi"/>
          <w:bCs/>
          <w:color w:val="auto"/>
          <w:sz w:val="22"/>
          <w:szCs w:val="22"/>
        </w:rPr>
      </w:pPr>
    </w:p>
    <w:p w:rsidR="00527C24" w:rsidRPr="002E585A" w:rsidRDefault="00527C24" w:rsidP="00527C24">
      <w:pPr>
        <w:pStyle w:val="Default"/>
        <w:jc w:val="both"/>
        <w:rPr>
          <w:rFonts w:asciiTheme="minorHAnsi" w:hAnsiTheme="minorHAnsi" w:cstheme="minorHAnsi"/>
          <w:bCs/>
          <w:color w:val="auto"/>
          <w:sz w:val="22"/>
          <w:szCs w:val="22"/>
        </w:rPr>
      </w:pPr>
    </w:p>
    <w:p w:rsidR="00527C24" w:rsidRPr="002E585A" w:rsidRDefault="00527C24" w:rsidP="00527C24">
      <w:pPr>
        <w:tabs>
          <w:tab w:val="left" w:pos="1440"/>
        </w:tabs>
        <w:jc w:val="both"/>
        <w:rPr>
          <w:rFonts w:asciiTheme="minorHAnsi" w:hAnsiTheme="minorHAnsi" w:cstheme="minorHAnsi"/>
          <w:sz w:val="22"/>
          <w:szCs w:val="22"/>
          <w:lang w:val="lv-LV"/>
        </w:rPr>
      </w:pPr>
    </w:p>
    <w:p w:rsidR="00527C24" w:rsidRPr="002E585A" w:rsidRDefault="00527C24" w:rsidP="00527C24">
      <w:pPr>
        <w:tabs>
          <w:tab w:val="left" w:pos="1440"/>
        </w:tabs>
        <w:jc w:val="both"/>
        <w:rPr>
          <w:rFonts w:asciiTheme="minorHAnsi" w:hAnsiTheme="minorHAnsi" w:cstheme="minorHAnsi"/>
          <w:sz w:val="22"/>
          <w:szCs w:val="22"/>
          <w:lang w:val="lv-LV"/>
        </w:rPr>
      </w:pPr>
    </w:p>
    <w:p w:rsidR="00527C24" w:rsidRPr="002E585A" w:rsidRDefault="00527C24" w:rsidP="00527C24">
      <w:pPr>
        <w:tabs>
          <w:tab w:val="left" w:pos="1440"/>
        </w:tabs>
        <w:rPr>
          <w:rFonts w:asciiTheme="minorHAnsi" w:hAnsiTheme="minorHAnsi" w:cstheme="minorHAnsi"/>
          <w:sz w:val="22"/>
          <w:szCs w:val="22"/>
          <w:lang w:val="lv-LV"/>
        </w:rPr>
      </w:pPr>
    </w:p>
    <w:p w:rsidR="00527C24" w:rsidRPr="002E585A" w:rsidRDefault="00527C24" w:rsidP="00527C24">
      <w:pPr>
        <w:pStyle w:val="Default"/>
        <w:jc w:val="both"/>
        <w:rPr>
          <w:rFonts w:asciiTheme="minorHAnsi" w:hAnsiTheme="minorHAnsi" w:cstheme="minorHAnsi"/>
          <w:bCs/>
          <w:color w:val="auto"/>
          <w:sz w:val="22"/>
          <w:szCs w:val="22"/>
        </w:rPr>
      </w:pPr>
    </w:p>
    <w:p w:rsidR="00527C24" w:rsidRPr="002E585A" w:rsidRDefault="00527C24" w:rsidP="00527C24">
      <w:pPr>
        <w:pStyle w:val="NormalWeb"/>
        <w:rPr>
          <w:rFonts w:asciiTheme="minorHAnsi" w:hAnsiTheme="minorHAnsi" w:cstheme="minorHAnsi"/>
          <w:sz w:val="22"/>
          <w:szCs w:val="22"/>
        </w:rPr>
      </w:pPr>
    </w:p>
    <w:p w:rsidR="00294370" w:rsidRPr="002E585A" w:rsidRDefault="00294370">
      <w:pPr>
        <w:rPr>
          <w:rFonts w:asciiTheme="minorHAnsi" w:hAnsiTheme="minorHAnsi" w:cstheme="minorHAnsi"/>
          <w:sz w:val="22"/>
          <w:szCs w:val="22"/>
        </w:rPr>
      </w:pPr>
    </w:p>
    <w:sectPr w:rsidR="00294370" w:rsidRPr="002E585A" w:rsidSect="00862B4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27C24"/>
    <w:rsid w:val="00165B94"/>
    <w:rsid w:val="00294370"/>
    <w:rsid w:val="002E585A"/>
    <w:rsid w:val="00527C24"/>
    <w:rsid w:val="00562915"/>
    <w:rsid w:val="007170B3"/>
    <w:rsid w:val="00874545"/>
    <w:rsid w:val="009119AF"/>
    <w:rsid w:val="009B5017"/>
    <w:rsid w:val="00B73E0C"/>
    <w:rsid w:val="00DC2498"/>
    <w:rsid w:val="00E5729C"/>
    <w:rsid w:val="00EA1E1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C24"/>
    <w:pPr>
      <w:spacing w:after="0" w:line="240" w:lineRule="auto"/>
    </w:pPr>
    <w:rPr>
      <w:rFonts w:ascii="Cambria" w:eastAsia="MS Mincho" w:hAnsi="Cambria"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C2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semiHidden/>
    <w:unhideWhenUsed/>
    <w:rsid w:val="00527C24"/>
    <w:rPr>
      <w:color w:val="0000FF"/>
      <w:u w:val="single"/>
    </w:rPr>
  </w:style>
  <w:style w:type="character" w:styleId="Strong">
    <w:name w:val="Strong"/>
    <w:basedOn w:val="DefaultParagraphFont"/>
    <w:uiPriority w:val="22"/>
    <w:qFormat/>
    <w:rsid w:val="00527C24"/>
    <w:rPr>
      <w:b/>
      <w:bCs/>
    </w:rPr>
  </w:style>
  <w:style w:type="paragraph" w:styleId="NormalWeb">
    <w:name w:val="Normal (Web)"/>
    <w:basedOn w:val="Normal"/>
    <w:uiPriority w:val="99"/>
    <w:unhideWhenUsed/>
    <w:rsid w:val="00527C24"/>
    <w:pPr>
      <w:spacing w:before="100" w:beforeAutospacing="1" w:after="100" w:afterAutospacing="1"/>
    </w:pPr>
    <w:rPr>
      <w:rFonts w:ascii="Times New Roman" w:eastAsia="Times New Roman" w:hAnsi="Times New Roman"/>
      <w:lang w:val="lv-LV" w:eastAsia="lv-LV"/>
    </w:rPr>
  </w:style>
  <w:style w:type="paragraph" w:styleId="BalloonText">
    <w:name w:val="Balloon Text"/>
    <w:basedOn w:val="Normal"/>
    <w:link w:val="BalloonTextChar"/>
    <w:uiPriority w:val="99"/>
    <w:semiHidden/>
    <w:unhideWhenUsed/>
    <w:rsid w:val="00527C24"/>
    <w:rPr>
      <w:rFonts w:ascii="Tahoma" w:hAnsi="Tahoma" w:cs="Tahoma"/>
      <w:sz w:val="16"/>
      <w:szCs w:val="16"/>
    </w:rPr>
  </w:style>
  <w:style w:type="character" w:customStyle="1" w:styleId="BalloonTextChar">
    <w:name w:val="Balloon Text Char"/>
    <w:basedOn w:val="DefaultParagraphFont"/>
    <w:link w:val="BalloonText"/>
    <w:uiPriority w:val="99"/>
    <w:semiHidden/>
    <w:rsid w:val="00527C24"/>
    <w:rPr>
      <w:rFonts w:ascii="Tahoma" w:eastAsia="MS Mincho" w:hAnsi="Tahoma" w:cs="Tahoma"/>
      <w:sz w:val="16"/>
      <w:szCs w:val="16"/>
      <w:lang w:val="cs-CZ"/>
    </w:rPr>
  </w:style>
  <w:style w:type="character" w:customStyle="1" w:styleId="apple-converted-space">
    <w:name w:val="apple-converted-space"/>
    <w:basedOn w:val="DefaultParagraphFont"/>
    <w:rsid w:val="002E58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latvija.lv" TargetMode="External"/><Relationship Id="rId3" Type="http://schemas.openxmlformats.org/officeDocument/2006/relationships/webSettings" Target="webSettings.xml"/><Relationship Id="rId7" Type="http://schemas.openxmlformats.org/officeDocument/2006/relationships/hyperlink" Target="http://www.radilatvij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vnet.lv/" TargetMode="External"/><Relationship Id="rId5" Type="http://schemas.openxmlformats.org/officeDocument/2006/relationships/hyperlink" Target="http://www.xpresshd.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2311</Words>
  <Characters>1318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10</cp:revision>
  <dcterms:created xsi:type="dcterms:W3CDTF">2012-03-12T19:13:00Z</dcterms:created>
  <dcterms:modified xsi:type="dcterms:W3CDTF">2012-03-12T19:50:00Z</dcterms:modified>
</cp:coreProperties>
</file>